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0F" w:rsidRDefault="00DE1F0F" w:rsidP="00DE1F0F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Информация, по</w:t>
      </w:r>
      <w:r w:rsidR="00E96A46">
        <w:rPr>
          <w:iCs/>
          <w:sz w:val="26"/>
          <w:szCs w:val="26"/>
        </w:rPr>
        <w:t xml:space="preserve">длежащая раскрытию согласно п.19 </w:t>
      </w:r>
      <w:proofErr w:type="spellStart"/>
      <w:r w:rsidR="00E96A46">
        <w:rPr>
          <w:iCs/>
          <w:sz w:val="26"/>
          <w:szCs w:val="26"/>
        </w:rPr>
        <w:t>пп</w:t>
      </w:r>
      <w:proofErr w:type="spellEnd"/>
      <w:r w:rsidR="00E96A46">
        <w:rPr>
          <w:iCs/>
          <w:sz w:val="26"/>
          <w:szCs w:val="26"/>
        </w:rPr>
        <w:t>. «г</w:t>
      </w:r>
      <w:r w:rsidRPr="00D74B77">
        <w:rPr>
          <w:iCs/>
          <w:sz w:val="26"/>
          <w:szCs w:val="26"/>
        </w:rPr>
        <w:t xml:space="preserve">» </w:t>
      </w:r>
      <w:proofErr w:type="spellStart"/>
      <w:r w:rsidRPr="00D74B77">
        <w:rPr>
          <w:iCs/>
          <w:sz w:val="26"/>
          <w:szCs w:val="26"/>
        </w:rPr>
        <w:t>абз</w:t>
      </w:r>
      <w:proofErr w:type="spellEnd"/>
      <w:r w:rsidRPr="00D74B77">
        <w:rPr>
          <w:iCs/>
          <w:sz w:val="26"/>
          <w:szCs w:val="26"/>
        </w:rPr>
        <w:t xml:space="preserve">. </w:t>
      </w:r>
      <w:r w:rsidR="00E96A46">
        <w:rPr>
          <w:iCs/>
          <w:sz w:val="26"/>
          <w:szCs w:val="26"/>
        </w:rPr>
        <w:t>4</w:t>
      </w:r>
      <w:r w:rsidRPr="00D74B77">
        <w:rPr>
          <w:iCs/>
          <w:sz w:val="26"/>
          <w:szCs w:val="26"/>
        </w:rPr>
        <w:t xml:space="preserve"> </w:t>
      </w:r>
    </w:p>
    <w:p w:rsidR="00DE1F0F" w:rsidRDefault="00DE1F0F" w:rsidP="00DE1F0F">
      <w:pPr>
        <w:jc w:val="center"/>
        <w:rPr>
          <w:iCs/>
          <w:sz w:val="26"/>
          <w:szCs w:val="26"/>
        </w:rPr>
      </w:pPr>
      <w:r w:rsidRPr="00D74B77">
        <w:rPr>
          <w:iCs/>
          <w:sz w:val="26"/>
          <w:szCs w:val="26"/>
        </w:rPr>
        <w:t>постановления Правительства РФ №24 от 21.01.2004г.</w:t>
      </w:r>
    </w:p>
    <w:p w:rsidR="00DE1F0F" w:rsidRDefault="00DE1F0F" w:rsidP="00DE1F0F">
      <w:pPr>
        <w:jc w:val="center"/>
        <w:rPr>
          <w:iCs/>
          <w:sz w:val="26"/>
          <w:szCs w:val="26"/>
        </w:rPr>
      </w:pPr>
    </w:p>
    <w:p w:rsidR="00DE1F0F" w:rsidRPr="00D74B77" w:rsidRDefault="00DE1F0F" w:rsidP="00DE1F0F">
      <w:pPr>
        <w:jc w:val="center"/>
        <w:rPr>
          <w:iCs/>
          <w:sz w:val="26"/>
          <w:szCs w:val="26"/>
        </w:rPr>
      </w:pPr>
    </w:p>
    <w:p w:rsidR="007C333D" w:rsidRPr="00DE1F0F" w:rsidRDefault="00C0324C" w:rsidP="00C03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333D" w:rsidRPr="00DE1F0F">
        <w:rPr>
          <w:sz w:val="28"/>
          <w:szCs w:val="28"/>
        </w:rPr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</w:t>
      </w:r>
      <w:r w:rsidR="00DE1F0F">
        <w:rPr>
          <w:sz w:val="28"/>
          <w:szCs w:val="28"/>
        </w:rPr>
        <w:t>.</w:t>
      </w:r>
    </w:p>
    <w:p w:rsidR="00EC5AAD" w:rsidRPr="007C333D" w:rsidRDefault="00EC5AAD" w:rsidP="00C0324C">
      <w:pPr>
        <w:jc w:val="both"/>
        <w:rPr>
          <w:b/>
          <w:sz w:val="28"/>
          <w:szCs w:val="28"/>
        </w:rPr>
      </w:pPr>
    </w:p>
    <w:p w:rsidR="007C333D" w:rsidRDefault="007C333D" w:rsidP="00C0324C">
      <w:pPr>
        <w:jc w:val="both"/>
        <w:rPr>
          <w:b/>
          <w:sz w:val="28"/>
          <w:szCs w:val="28"/>
        </w:rPr>
      </w:pPr>
    </w:p>
    <w:p w:rsidR="007C333D" w:rsidRDefault="007C333D" w:rsidP="00C0324C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</w:t>
      </w:r>
      <w:r w:rsidR="009C0146">
        <w:rPr>
          <w:sz w:val="28"/>
          <w:szCs w:val="28"/>
        </w:rPr>
        <w:t>тоянию на 01.01.2021</w:t>
      </w:r>
      <w:r w:rsidRPr="007C333D">
        <w:rPr>
          <w:sz w:val="28"/>
          <w:szCs w:val="28"/>
        </w:rPr>
        <w:t>г.</w:t>
      </w:r>
    </w:p>
    <w:p w:rsidR="007C333D" w:rsidRPr="007C333D" w:rsidRDefault="007C333D" w:rsidP="00C0324C">
      <w:pPr>
        <w:jc w:val="both"/>
        <w:rPr>
          <w:sz w:val="28"/>
          <w:szCs w:val="28"/>
        </w:rPr>
      </w:pPr>
    </w:p>
    <w:p w:rsidR="007C333D" w:rsidRPr="007C333D" w:rsidRDefault="007C333D" w:rsidP="00C0324C">
      <w:pPr>
        <w:spacing w:line="360" w:lineRule="auto"/>
        <w:jc w:val="both"/>
        <w:rPr>
          <w:sz w:val="28"/>
          <w:szCs w:val="28"/>
        </w:rPr>
      </w:pPr>
      <w:r w:rsidRPr="007C333D">
        <w:rPr>
          <w:sz w:val="28"/>
          <w:szCs w:val="28"/>
        </w:rPr>
        <w:t xml:space="preserve">Зона деятельности ПАО «Салют» </w:t>
      </w:r>
      <w:proofErr w:type="gramStart"/>
      <w:r w:rsidRPr="007C333D">
        <w:rPr>
          <w:sz w:val="28"/>
          <w:szCs w:val="28"/>
        </w:rPr>
        <w:t xml:space="preserve">расположена: </w:t>
      </w:r>
      <w:r>
        <w:rPr>
          <w:sz w:val="28"/>
          <w:szCs w:val="28"/>
        </w:rPr>
        <w:t xml:space="preserve"> </w:t>
      </w:r>
      <w:r w:rsidRPr="007C333D">
        <w:rPr>
          <w:sz w:val="28"/>
          <w:szCs w:val="28"/>
        </w:rPr>
        <w:t xml:space="preserve"> </w:t>
      </w:r>
      <w:proofErr w:type="spellStart"/>
      <w:proofErr w:type="gramEnd"/>
      <w:r w:rsidRPr="007C333D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Pr="007C333D">
        <w:rPr>
          <w:sz w:val="28"/>
          <w:szCs w:val="28"/>
        </w:rPr>
        <w:t xml:space="preserve">Самара, Кировский район,  проспект Карла Маркса, вдоль железнодорожных путей от ст. Вишневая до ст. Ягодная – </w:t>
      </w:r>
      <w:proofErr w:type="spellStart"/>
      <w:r w:rsidRPr="007C333D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</w:t>
      </w:r>
      <w:r w:rsidRPr="007C333D">
        <w:rPr>
          <w:sz w:val="28"/>
          <w:szCs w:val="28"/>
        </w:rPr>
        <w:t xml:space="preserve">Самара, </w:t>
      </w:r>
      <w:r>
        <w:rPr>
          <w:sz w:val="28"/>
          <w:szCs w:val="28"/>
        </w:rPr>
        <w:t xml:space="preserve"> </w:t>
      </w:r>
      <w:proofErr w:type="spellStart"/>
      <w:r w:rsidRPr="007C333D">
        <w:rPr>
          <w:sz w:val="28"/>
          <w:szCs w:val="28"/>
        </w:rPr>
        <w:t>Красноглинский</w:t>
      </w:r>
      <w:proofErr w:type="spellEnd"/>
      <w:r w:rsidRPr="007C333D">
        <w:rPr>
          <w:sz w:val="28"/>
          <w:szCs w:val="28"/>
        </w:rPr>
        <w:t xml:space="preserve"> район,  Винтовой переулок.</w:t>
      </w:r>
    </w:p>
    <w:p w:rsidR="00785EAA" w:rsidRDefault="00785EAA">
      <w:bookmarkStart w:id="0" w:name="_GoBack"/>
      <w:bookmarkEnd w:id="0"/>
    </w:p>
    <w:sectPr w:rsidR="007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21"/>
    <w:rsid w:val="00434121"/>
    <w:rsid w:val="00785EAA"/>
    <w:rsid w:val="007C333D"/>
    <w:rsid w:val="009C0146"/>
    <w:rsid w:val="009F3C7C"/>
    <w:rsid w:val="00C0324C"/>
    <w:rsid w:val="00DE1F0F"/>
    <w:rsid w:val="00E96A46"/>
    <w:rsid w:val="00E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E9DF"/>
  <w15:chartTrackingRefBased/>
  <w15:docId w15:val="{42ED6E3F-75EA-4D55-A279-C466CB42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3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11</cp:revision>
  <cp:lastPrinted>2021-02-09T09:01:00Z</cp:lastPrinted>
  <dcterms:created xsi:type="dcterms:W3CDTF">2018-01-26T06:49:00Z</dcterms:created>
  <dcterms:modified xsi:type="dcterms:W3CDTF">2021-02-09T09:01:00Z</dcterms:modified>
</cp:coreProperties>
</file>